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04" w:rsidRPr="00DC05E2" w:rsidRDefault="00253304" w:rsidP="0025330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highlight w:val="yellow"/>
          <w:lang w:eastAsia="ru-RU"/>
        </w:rPr>
      </w:pPr>
    </w:p>
    <w:p w:rsidR="00253304" w:rsidRPr="00DC05E2" w:rsidRDefault="00253304" w:rsidP="0025330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ЗЕМСКОЕ СОБРАНИЕ</w:t>
      </w:r>
    </w:p>
    <w:p w:rsidR="00253304" w:rsidRPr="00DC05E2" w:rsidRDefault="00253304" w:rsidP="0025330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ДИВЕЕВСКОГО МУНИЦИПАЛЬНОГО РАЙОНА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>НИЖЕГОРОДСКОЙ ОБЛАСТИ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>Р Е Ш Е Н И Е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</w:p>
    <w:tbl>
      <w:tblPr>
        <w:tblW w:w="4974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371"/>
        <w:gridCol w:w="4508"/>
        <w:gridCol w:w="601"/>
        <w:gridCol w:w="826"/>
      </w:tblGrid>
      <w:tr w:rsidR="00253304" w:rsidRPr="00DC05E2" w:rsidTr="006B0F78">
        <w:trPr>
          <w:trHeight w:val="298"/>
        </w:trPr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3304" w:rsidRPr="00DC05E2" w:rsidRDefault="004F13A7" w:rsidP="006B0F78">
            <w:pPr>
              <w:tabs>
                <w:tab w:val="right" w:pos="8460"/>
                <w:tab w:val="right" w:pos="9923"/>
              </w:tabs>
              <w:autoSpaceDE w:val="0"/>
              <w:autoSpaceDN w:val="0"/>
              <w:spacing w:after="0" w:line="240" w:lineRule="auto"/>
              <w:ind w:right="-2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  <w:t>27 августа 2020 года</w:t>
            </w:r>
          </w:p>
        </w:tc>
        <w:tc>
          <w:tcPr>
            <w:tcW w:w="2422" w:type="pct"/>
            <w:vAlign w:val="bottom"/>
          </w:tcPr>
          <w:p w:rsidR="00253304" w:rsidRPr="00DC05E2" w:rsidRDefault="00253304" w:rsidP="006B0F78">
            <w:pPr>
              <w:tabs>
                <w:tab w:val="right" w:pos="9923"/>
              </w:tabs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3304" w:rsidRPr="00DC05E2" w:rsidRDefault="00253304" w:rsidP="006B0F78">
            <w:pPr>
              <w:tabs>
                <w:tab w:val="left" w:pos="182"/>
                <w:tab w:val="right" w:pos="9923"/>
              </w:tabs>
              <w:autoSpaceDE w:val="0"/>
              <w:autoSpaceDN w:val="0"/>
              <w:spacing w:after="0" w:line="240" w:lineRule="auto"/>
              <w:ind w:right="6300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val="en-US" w:eastAsia="ru-RU"/>
              </w:rPr>
            </w:pPr>
            <w:r w:rsidRPr="00DC05E2"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val="en-US" w:eastAsia="ru-RU"/>
              </w:rPr>
              <w:t>N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3304" w:rsidRPr="00DC05E2" w:rsidRDefault="004F13A7" w:rsidP="006B0F78">
            <w:pPr>
              <w:tabs>
                <w:tab w:val="right" w:pos="9923"/>
              </w:tabs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  <w:t>32</w:t>
            </w:r>
            <w:bookmarkStart w:id="0" w:name="_GoBack"/>
            <w:bookmarkEnd w:id="0"/>
          </w:p>
        </w:tc>
      </w:tr>
    </w:tbl>
    <w:p w:rsidR="00253304" w:rsidRPr="00DC05E2" w:rsidRDefault="00253304" w:rsidP="00253304">
      <w:pPr>
        <w:autoSpaceDE w:val="0"/>
        <w:autoSpaceDN w:val="0"/>
        <w:spacing w:after="0" w:line="240" w:lineRule="auto"/>
        <w:ind w:right="58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56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Земского собрания Дивеевского муниципального района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бюджете Дивеевского муниципального района Нижегородской области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</w:t>
      </w:r>
      <w:proofErr w:type="gramStart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 период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53304" w:rsidRPr="00DC05E2" w:rsidRDefault="00253304" w:rsidP="00253304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253304" w:rsidRPr="00DC05E2" w:rsidRDefault="00F95891" w:rsidP="00253304">
      <w:pPr>
        <w:autoSpaceDE w:val="0"/>
        <w:autoSpaceDN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7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         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соответствии с пунктом 1 части 1 статьи 15 Федерального Закона № 131-03 «Об общих принципах организации местного самоуправления в Российской Федерации», Положением о бюджетном процессе в Дивеевском муниципальном районе, утвержденным решением Земского собрания Дивеевского района Нижегородской области от 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.201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года №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88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, Уставом Дивеевского муниципального района Нижегородской области, Земское собрание Дивеевского муниципального района Нижегородской области </w:t>
      </w:r>
      <w:r w:rsidR="00253304" w:rsidRPr="00DC05E2">
        <w:rPr>
          <w:rFonts w:ascii="Times New Roman" w:eastAsia="Times New Roman" w:hAnsi="Times New Roman" w:cs="Times New Roman"/>
          <w:b/>
          <w:bCs/>
          <w:color w:val="000000"/>
          <w:spacing w:val="77"/>
          <w:sz w:val="24"/>
          <w:szCs w:val="24"/>
          <w:lang w:eastAsia="ru-RU"/>
        </w:rPr>
        <w:t>решило: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следующие изменения в решение Земского собрания Дивеев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муниципального района от 13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бюджете Дивеевского муниципального района Нижегородской области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</w:t>
      </w:r>
      <w:proofErr w:type="gramStart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 период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Статью 1 изложить в следующей редакции: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«Статья 1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Утвердить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 характеристики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  Дивеевского муниципального района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55B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194 27</w:t>
      </w:r>
      <w:r w:rsidR="001749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1 903,03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в сумме </w:t>
      </w:r>
      <w:r w:rsidR="00F95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55B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201 01</w:t>
      </w:r>
      <w:r w:rsidR="001749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55B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1749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118</w:t>
      </w:r>
      <w:r w:rsidR="00555B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1749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рублей; 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размер дефицита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6 739 215,32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 характеристики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  Дивеевского муниципального района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общий объем доходов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947 634 7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3,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86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рублей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535 063 673,08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 w:rsidR="00F95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947 634 7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3,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86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рублей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том числе условно утверждаемые расходы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сумме 6 914 415 рублей, 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535 063 673,08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2247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47EC" w:rsidRP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том числе условно утверждаемые расходы</w:t>
      </w:r>
      <w:r w:rsidR="002247EC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сумме 14 404 227 рублей.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53304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Статью 5 изложить в следующей редакции: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«Статья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2F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10 024 312 863,03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рублей, в том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 объем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субсидий, субвенций и иных межбюджетных трансфертов, имеющих целевое назначение, в сумме </w:t>
      </w:r>
      <w:r w:rsidR="002F22AE">
        <w:rPr>
          <w:rFonts w:ascii="Times New Roman" w:eastAsia="Times New Roman" w:hAnsi="Times New Roman" w:cs="Times New Roman"/>
          <w:sz w:val="24"/>
          <w:szCs w:val="24"/>
          <w:lang w:eastAsia="ru-RU"/>
        </w:rPr>
        <w:t>911 670 563,03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769 476 4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3,86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,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 объем субсидий, субвенций и иных межбюджетных трансфертов,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целевое назначение,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671 058 1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3,86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253304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346 67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413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 объем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субсидий, субвенций и иных межбюджетных трансфертов,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целевое назначение,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246 97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рублей.».</w:t>
      </w:r>
    </w:p>
    <w:p w:rsidR="00513601" w:rsidRDefault="00513601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3 «Поступления доходов по группам, подгруппам и статьям бюджетной классификации на 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новой редакции согласно приложению 1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5 «Источники финансирования дефицита районного бюджета на 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новой редакции согласно приложению 2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6 «Распределение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 согласно приложению 3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7 «Ведомственная структура расходов районного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 согласно приложению 4 к настоящему решению.</w:t>
      </w:r>
    </w:p>
    <w:p w:rsidR="00253304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8 «Распределение бюджетных ассигнований по разделам и подразделам, целевым </w:t>
      </w:r>
      <w:proofErr w:type="gramStart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  (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муниципальным программам и не программным направлениям деятельности), группам видов расходов классификации расходов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годов» изложить в новой редакции согласно приложению 5 к настоящему решению.</w:t>
      </w:r>
    </w:p>
    <w:p w:rsidR="00253304" w:rsidRPr="00DC05E2" w:rsidRDefault="00E14825" w:rsidP="00253304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E14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Межбюджетные трансферты нижестоящим бюджетам на 2020 </w:t>
      </w:r>
      <w:proofErr w:type="gramStart"/>
      <w:r w:rsidRPr="00E14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годов» 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местного самоуправления                                        Председатель Земского собрания</w:t>
      </w:r>
    </w:p>
    <w:p w:rsidR="00253304" w:rsidRPr="00DC05E2" w:rsidRDefault="00253304" w:rsidP="002533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С.А.Кучин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Д.Е.Борцов</w:t>
      </w:r>
    </w:p>
    <w:p w:rsidR="00253304" w:rsidRPr="00DC05E2" w:rsidRDefault="00253304" w:rsidP="00253304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kern w:val="32"/>
          <w:sz w:val="24"/>
          <w:szCs w:val="24"/>
          <w:highlight w:val="yellow"/>
          <w:lang w:eastAsia="ru-RU"/>
        </w:rPr>
      </w:pPr>
    </w:p>
    <w:p w:rsidR="00EA738B" w:rsidRDefault="004F13A7"/>
    <w:sectPr w:rsidR="00EA7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35"/>
    <w:rsid w:val="0017498D"/>
    <w:rsid w:val="002247EC"/>
    <w:rsid w:val="00253304"/>
    <w:rsid w:val="002F22AE"/>
    <w:rsid w:val="004F13A7"/>
    <w:rsid w:val="00513601"/>
    <w:rsid w:val="00555B72"/>
    <w:rsid w:val="005D2401"/>
    <w:rsid w:val="00696732"/>
    <w:rsid w:val="006D3D36"/>
    <w:rsid w:val="007003C6"/>
    <w:rsid w:val="009D26CB"/>
    <w:rsid w:val="00B85735"/>
    <w:rsid w:val="00C037F3"/>
    <w:rsid w:val="00D40133"/>
    <w:rsid w:val="00D864BC"/>
    <w:rsid w:val="00E14825"/>
    <w:rsid w:val="00F95891"/>
    <w:rsid w:val="00FB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AF3A3-612E-4B86-B5A7-CBAF1CF5A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4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2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17</cp:revision>
  <cp:lastPrinted>2020-06-08T11:14:00Z</cp:lastPrinted>
  <dcterms:created xsi:type="dcterms:W3CDTF">2020-04-13T08:50:00Z</dcterms:created>
  <dcterms:modified xsi:type="dcterms:W3CDTF">2021-03-30T13:43:00Z</dcterms:modified>
</cp:coreProperties>
</file>